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1BCEA" w14:textId="21E2E402"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E36D6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Ортағасыр</w:t>
      </w:r>
      <w:r w:rsidR="00864F8F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</w:t>
      </w:r>
      <w:r w:rsidRPr="00E36D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археология</w:t>
      </w:r>
      <w:bookmarkStart w:id="0" w:name="_GoBack"/>
      <w:bookmarkEnd w:id="0"/>
      <w:r w:rsidRPr="00E36D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Pr="00E36D6A">
        <w:rPr>
          <w:rFonts w:ascii="Times New Roman" w:hAnsi="Times New Roman" w:cs="Times New Roman"/>
          <w:b/>
          <w:sz w:val="28"/>
          <w:szCs w:val="28"/>
        </w:rPr>
        <w:t>пәні</w:t>
      </w:r>
    </w:p>
    <w:p w14:paraId="0FF93E6B" w14:textId="77777777"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kk-KZ"/>
        </w:rPr>
        <w:t>СӨЖ/СОӨЖ бойынша тапсырмалар мен әдістемелік нұсқаулықтар</w:t>
      </w:r>
    </w:p>
    <w:p w14:paraId="67DC4771" w14:textId="77777777"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606"/>
        <w:gridCol w:w="4536"/>
        <w:gridCol w:w="1809"/>
      </w:tblGrid>
      <w:tr w:rsidR="00E36D6A" w:rsidRPr="00E36D6A" w14:paraId="31A6830A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9937" w14:textId="77777777"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A52" w14:textId="77777777"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С</w:t>
            </w: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ӨЖ</w:t>
            </w: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тапсырмасы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D21" w14:textId="77777777"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Әдістемелік ұсыныс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D74" w14:textId="77777777"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С</w:t>
            </w: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ӨЖ тапсыру мерзімі (оқу аптасы)</w:t>
            </w:r>
          </w:p>
        </w:tc>
      </w:tr>
      <w:tr w:rsidR="00E36D6A" w:rsidRPr="00E36D6A" w14:paraId="37482CD5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DD70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047B" w14:textId="77777777" w:rsidR="00E36D6A" w:rsidRPr="00E36D6A" w:rsidRDefault="00E36D6A" w:rsidP="00E36D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Салтово-маяцк археологиялық мәдениетінің ескерткіштері,</w:t>
            </w:r>
            <w:r w:rsidRPr="00E36D6A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  <w:r w:rsidRPr="00E36D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олжалары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0A6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Сабақтың мақсаты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Шығыс Еуропа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территориясында қалыптасқан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салтово-маяцк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мәдениеті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даму тарихын материалдық және рухани тұрғыдан археологиялық материалдар негізінде білім беру</w:t>
            </w:r>
          </w:p>
          <w:p w14:paraId="2004E277" w14:textId="77777777"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Салтово-маяцк мәдениетінің жерлеу ғұрпы, елді-мекендері, қыш бұйымдары мен тұрмыстық заттары. Аймақтық ерекшеліктері</w:t>
            </w:r>
          </w:p>
          <w:p w14:paraId="7670A0C1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түрінде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0EC9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3 апта</w:t>
            </w:r>
          </w:p>
        </w:tc>
      </w:tr>
      <w:tr w:rsidR="00E36D6A" w:rsidRPr="00E36D6A" w14:paraId="0033E497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ABDC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7E0" w14:textId="77777777" w:rsidR="00E36D6A" w:rsidRPr="00E36D6A" w:rsidRDefault="00E36D6A" w:rsidP="00E36D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Сібір және Орталық Азия ортағасырлық көшпелілерінің қару-жарақтары: классификациясы мен типологиясы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700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6D6A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Сібір және Орталық Азия ортағасырлық көшпелілерінің қару-жарақтары: классификациясы мен типологиясы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, соның ішінде археологиялық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материалдар негізінде білім беру</w:t>
            </w:r>
          </w:p>
          <w:p w14:paraId="04F377E9" w14:textId="77777777"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</w:t>
            </w: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 xml:space="preserve">ырыптар: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Сібір және Орталық Азия ортағасырлық көшпелі мәдениеттерінің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кезеңделуі,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мерзімделуі, қару-жарақтары</w:t>
            </w:r>
          </w:p>
          <w:p w14:paraId="0B4BD155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5961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5 апта</w:t>
            </w:r>
          </w:p>
        </w:tc>
      </w:tr>
      <w:tr w:rsidR="00E36D6A" w:rsidRPr="00E36D6A" w14:paraId="0CA1AA1A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1C31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B81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Қиыр Шығыстағы ерте ортағасырлық мохэ мәдениетінің ескерткіштері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04B5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Қиыр Шығыс жеріндегі ортағасырлық мохэ мәдениетін жерлеу-ғұрыптық дәне қоныстық зерттеу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археологиялық материалдар негізінде білім беру</w:t>
            </w:r>
          </w:p>
          <w:p w14:paraId="6CC59394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Шығыс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Азия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жеріндегі мохэ мәдениеті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, әлеуметтік жіктеліс мәселелері, жазба және қазба материалдары</w:t>
            </w:r>
          </w:p>
          <w:p w14:paraId="72BB9078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Дөңгелек </w:t>
            </w:r>
            <w:r w:rsidRPr="00E36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479A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7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апта</w:t>
            </w:r>
          </w:p>
        </w:tc>
      </w:tr>
      <w:tr w:rsidR="00E36D6A" w:rsidRPr="00E36D6A" w14:paraId="272AF467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20A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520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V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І–VІІІ ғғ. Оңтүстік Орал: 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Турбаслин мәдениеті. </w:t>
            </w:r>
            <w:r w:rsidRPr="00E36D6A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Бахмутин, Караякуп мәдениеттеріне салыстырмалы сараптама жасаңыз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77C9" w14:textId="77777777" w:rsidR="001D68B8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8B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lastRenderedPageBreak/>
              <w:t>Сабақтың мақсаты:</w:t>
            </w:r>
            <w:r w:rsidRP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1D68B8"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V</w:t>
            </w:r>
            <w:r w:rsidR="001D68B8"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І–VІІІ ғғ. Оңтүстік Орал: Турбаслин </w:t>
            </w:r>
            <w:r w:rsidR="001D68B8"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мәдениеті. </w:t>
            </w:r>
            <w:r w:rsidR="001D68B8" w:rsidRPr="00E36D6A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Бахмутин, Караякуп мәдениеттеріне салыстырмалы сараптама жаса</w:t>
            </w:r>
            <w:r w:rsidR="001D68B8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у арқылы археологиялық білімін қалыптастыру, толықтыру</w:t>
            </w:r>
          </w:p>
          <w:p w14:paraId="4430257A" w14:textId="77777777"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8B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 xml:space="preserve">Тақырыптар: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көшпелі тайпалар, жерлеу-ғұрыптық ескерткіштер, мәдениеттер, қоныс және елді-мекендердің зерттелуі</w:t>
            </w:r>
          </w:p>
          <w:p w14:paraId="061A806E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Презентация</w:t>
            </w:r>
            <w:r w:rsidRPr="00E36D6A">
              <w:rPr>
                <w:rFonts w:ascii="Times New Roman" w:hAnsi="Times New Roman" w:cs="Times New Roman"/>
                <w:sz w:val="28"/>
                <w:szCs w:val="28"/>
              </w:rPr>
              <w:t xml:space="preserve"> дайындау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BDE6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 xml:space="preserve">9 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</w:p>
        </w:tc>
      </w:tr>
      <w:tr w:rsidR="00E36D6A" w:rsidRPr="00E36D6A" w14:paraId="3E55D8D8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D0B6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FEC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Я.А. Шер, А.А. Чариков </w:t>
            </w:r>
            <w:r w:rsidRPr="00E36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және Л.Н. Ермоленконың тас мүсіндерге арналған еңбектеріне сараптама жасаңыз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F75A" w14:textId="77777777" w:rsidR="001D68B8" w:rsidRPr="00C43AF1" w:rsidRDefault="001D68B8" w:rsidP="001D6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768C">
              <w:rPr>
                <w:rFonts w:ascii="Times New Roman" w:hAnsi="Times New Roman"/>
                <w:i/>
                <w:noProof/>
                <w:sz w:val="28"/>
                <w:szCs w:val="28"/>
              </w:rPr>
              <w:t>Сабақтың мақсаты:</w:t>
            </w:r>
            <w:r w:rsidRPr="003D768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Орталық Азия, Сібір және Қазақстан территорияларынан табылған ерте ортағасырлық өнер туындылары – тас мүсіндер, олардың типтері, зерттелуі жайында студенттердің білімін қалыптастыру</w:t>
            </w:r>
          </w:p>
          <w:p w14:paraId="4A0610A3" w14:textId="77777777" w:rsidR="001D68B8" w:rsidRPr="00C43AF1" w:rsidRDefault="001D68B8" w:rsidP="001D68B8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C43AF1"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 xml:space="preserve">Тақырыптар: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Көне түркі кезеңінің тас мүсіндері, қимақ-қыпшақ кезеңінің тас мүсіндері, типологиясы мен классификациясы. Аймақтық ерекшеліктері</w:t>
            </w:r>
          </w:p>
          <w:p w14:paraId="65B907FE" w14:textId="77777777" w:rsidR="00E36D6A" w:rsidRPr="00E36D6A" w:rsidRDefault="001D68B8" w:rsidP="001D6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3D768C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Пікірталас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7FC2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апта</w:t>
            </w:r>
          </w:p>
        </w:tc>
      </w:tr>
      <w:tr w:rsidR="00E36D6A" w:rsidRPr="00E36D6A" w14:paraId="0AF9E992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A61D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A9F6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А.А. Гаврилованың ерте ортағасырлық көшпелілердің археологиялық ескерткіштеріне арналған еңбегін талдаңыз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CEB" w14:textId="77777777"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Таулы Алтай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жерінен табылған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көшпелілер ескерткіштерінің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зерттелуі, пікірталастар мен кезеңделу мәселесі жайында студенттердің білімін қалыптастыру</w:t>
            </w:r>
          </w:p>
          <w:p w14:paraId="7CA2894E" w14:textId="77777777"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Тақырыптар: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Алтай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жерінен табылған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ескерткіштерге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сипаттама. Типологиясы мен классификациясы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 Кезеңделуі мен мерзімделуі мәселелері</w:t>
            </w:r>
          </w:p>
          <w:p w14:paraId="027A71CC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Пікірталас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4759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апта</w:t>
            </w:r>
          </w:p>
        </w:tc>
      </w:tr>
      <w:tr w:rsidR="00E36D6A" w:rsidRPr="00E36D6A" w14:paraId="39730E94" w14:textId="77777777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E0D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26A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en-US"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Дон, Кавказ, Орал, Еділ бойындағы қыпшақтар мәдениетінің археологиялық ескерткіштері.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Салыстырмалы сараптама жасау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03F" w14:textId="77777777" w:rsidR="001D68B8" w:rsidRPr="00E36D6A" w:rsidRDefault="001D68B8" w:rsidP="001D68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Ортағасырлық Дон, Кавказ, Еділ өзені бойындағы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ларда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көшпелілер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мәдениеті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даму тарихын материалдық және рухани тұрғыдан археологиялық материалдар негізінде білім беру</w:t>
            </w:r>
          </w:p>
          <w:p w14:paraId="24D78C28" w14:textId="77777777" w:rsidR="001D68B8" w:rsidRPr="00E36D6A" w:rsidRDefault="001D68B8" w:rsidP="001D68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lastRenderedPageBreak/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Дон, Кавказ, Еділ өзені бойындағы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лардағы көшпелілердің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жерлеу ғұрпы, елді-мекендері, қыш бұйымдары мен тұрмыстық заттары. Аймақтық ерекшеліктері мен ұқсастықтары</w:t>
            </w:r>
          </w:p>
          <w:p w14:paraId="7C28A801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r w:rsidRPr="001D68B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2786" w14:textId="77777777"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4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апта</w:t>
            </w:r>
          </w:p>
        </w:tc>
      </w:tr>
    </w:tbl>
    <w:p w14:paraId="0E0327E0" w14:textId="77777777"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1D6344" w14:textId="77777777" w:rsid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4475E598" w14:textId="77777777"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F5D367" w14:textId="77777777"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</w:rPr>
        <w:t>Богачев А.В. Процедурно-методические аспекты археологического датирования. 1992</w:t>
      </w:r>
    </w:p>
    <w:p w14:paraId="66BC18CB" w14:textId="77777777"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>Добжанский В.Н. Наборные пояса кочевников Азии. 1990</w:t>
      </w:r>
    </w:p>
    <w:p w14:paraId="590FFFAF" w14:textId="77777777"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Евглевский А.В. Степи Евразии в эпоху средневековья. Т.2. Хазарское время. – Донецк, 2001.</w:t>
      </w:r>
    </w:p>
    <w:p w14:paraId="55D0B18B" w14:textId="77777777"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Евглевский А.В. Степи Евразии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в эпоху средневековья. Т.5. Хазарское время.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Донецк, 2006. </w:t>
      </w:r>
    </w:p>
    <w:p w14:paraId="4237FA96" w14:textId="77777777"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Евглевский А.В. </w:t>
      </w: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Степи Европы в эпоху средневековья. Т.6. Золотоордынское время.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Донецк, </w:t>
      </w: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2008.</w:t>
      </w:r>
    </w:p>
    <w:p w14:paraId="78952534" w14:textId="77777777"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Ермоленко Л.Н. Средневековые каменные изваяния казахстанских степей. – Новосибирск, 2004.</w:t>
      </w:r>
    </w:p>
    <w:p w14:paraId="0CC13E7E" w14:textId="77777777" w:rsidR="00E36D6A" w:rsidRPr="00E36D6A" w:rsidRDefault="00E36D6A" w:rsidP="00E36D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>Плетнева С.А. Степи евразии в эпоху средневековья. – Москва, 1981.</w:t>
      </w:r>
    </w:p>
    <w:p w14:paraId="6C873253" w14:textId="77777777" w:rsidR="00E36D6A" w:rsidRPr="00E36D6A" w:rsidRDefault="00E36D6A" w:rsidP="00E3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>Плетнева С.А. Кочевники южнорусских степей в эпоху средневековья (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>вв). – Воронеж, 2003.</w:t>
      </w:r>
    </w:p>
    <w:p w14:paraId="19A29018" w14:textId="77777777"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 xml:space="preserve">Серегин НН., Матренин С.С. Погребальный обряд кочевников Алтая во ІІ </w:t>
      </w:r>
      <w:r w:rsidRPr="00E36D6A">
        <w:rPr>
          <w:rFonts w:ascii="Times New Roman" w:hAnsi="Times New Roman" w:cs="Times New Roman"/>
          <w:sz w:val="28"/>
          <w:szCs w:val="28"/>
        </w:rPr>
        <w:t>в. до н.э. – Х</w:t>
      </w:r>
      <w:r w:rsidRPr="00E36D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D6A">
        <w:rPr>
          <w:rFonts w:ascii="Times New Roman" w:hAnsi="Times New Roman" w:cs="Times New Roman"/>
          <w:sz w:val="28"/>
          <w:szCs w:val="28"/>
        </w:rPr>
        <w:t xml:space="preserve"> </w:t>
      </w:r>
      <w:r w:rsidRPr="00E36D6A"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proofErr w:type="gramStart"/>
      <w:r w:rsidRPr="00E36D6A">
        <w:rPr>
          <w:rFonts w:ascii="Times New Roman" w:hAnsi="Times New Roman" w:cs="Times New Roman"/>
          <w:sz w:val="28"/>
          <w:szCs w:val="28"/>
          <w:lang w:val="kk-KZ"/>
        </w:rPr>
        <w:t>н.э. .</w:t>
      </w:r>
      <w:proofErr w:type="gramEnd"/>
      <w:r w:rsidRPr="00E36D6A">
        <w:rPr>
          <w:rFonts w:ascii="Times New Roman" w:hAnsi="Times New Roman" w:cs="Times New Roman"/>
          <w:sz w:val="28"/>
          <w:szCs w:val="28"/>
          <w:lang w:val="kk-KZ"/>
        </w:rPr>
        <w:t xml:space="preserve"> 2016</w:t>
      </w:r>
    </w:p>
    <w:p w14:paraId="0C7E989A" w14:textId="77777777" w:rsidR="00E36D6A" w:rsidRPr="00E36D6A" w:rsidRDefault="00E36D6A" w:rsidP="00E36D6A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Худяков Ю.С. Древнетюркский культурный феномен в  Центральной Азии. – Новосибирск, 2007.</w:t>
      </w:r>
    </w:p>
    <w:p w14:paraId="6FB1020A" w14:textId="77777777" w:rsidR="00E36D6A" w:rsidRPr="00E36D6A" w:rsidRDefault="00E36D6A" w:rsidP="00E36D6A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Худяков Ю.С., Табалдиев К.Ш. Древние тюрки на Тянь-Шане. – Новосибирск, 2009.</w:t>
      </w:r>
    </w:p>
    <w:p w14:paraId="74A83F60" w14:textId="77777777" w:rsidR="00B0204F" w:rsidRPr="00E36D6A" w:rsidRDefault="00B0204F" w:rsidP="00E3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04F" w:rsidRPr="00E36D6A" w:rsidSect="0002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C4"/>
    <w:rsid w:val="00027732"/>
    <w:rsid w:val="000F6AB5"/>
    <w:rsid w:val="001D68B8"/>
    <w:rsid w:val="001F0138"/>
    <w:rsid w:val="00864F8F"/>
    <w:rsid w:val="00B0204F"/>
    <w:rsid w:val="00E36D6A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6FC0"/>
  <w15:docId w15:val="{11598A18-7E99-4543-B492-9ED46A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6">
    <w:name w:val="CharStyle36"/>
    <w:rsid w:val="00FA3AC4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shorttext">
    <w:name w:val="short_text"/>
    <w:rsid w:val="00FA3AC4"/>
    <w:rPr>
      <w:rFonts w:cs="Times New Roman"/>
    </w:rPr>
  </w:style>
  <w:style w:type="paragraph" w:styleId="a3">
    <w:name w:val="List Paragraph"/>
    <w:basedOn w:val="a"/>
    <w:uiPriority w:val="34"/>
    <w:qFormat/>
    <w:rsid w:val="00E3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Ақымбек Ералы</cp:lastModifiedBy>
  <cp:revision>5</cp:revision>
  <dcterms:created xsi:type="dcterms:W3CDTF">2017-10-19T08:50:00Z</dcterms:created>
  <dcterms:modified xsi:type="dcterms:W3CDTF">2021-01-25T15:17:00Z</dcterms:modified>
</cp:coreProperties>
</file>